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D569D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F36759">
        <w:rPr>
          <w:b w:val="0"/>
          <w:sz w:val="24"/>
          <w:szCs w:val="24"/>
        </w:rPr>
        <w:t>1</w:t>
      </w:r>
      <w:r w:rsidR="00B82503">
        <w:rPr>
          <w:b w:val="0"/>
          <w:sz w:val="24"/>
          <w:szCs w:val="24"/>
        </w:rPr>
        <w:t>8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1C4264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503813">
        <w:rPr>
          <w:b w:val="0"/>
          <w:sz w:val="24"/>
          <w:szCs w:val="24"/>
        </w:rPr>
        <w:t xml:space="preserve"> </w:t>
      </w:r>
      <w:r w:rsidR="00114900">
        <w:rPr>
          <w:b w:val="0"/>
          <w:sz w:val="24"/>
          <w:szCs w:val="24"/>
        </w:rPr>
        <w:t>В.Н.А.</w:t>
      </w:r>
      <w:r w:rsidR="00B82503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</w:t>
      </w:r>
      <w:r w:rsidR="00C52249">
        <w:t xml:space="preserve">       </w:t>
      </w:r>
      <w:r w:rsidRPr="00F36759">
        <w:t xml:space="preserve">      </w:t>
      </w:r>
      <w:r w:rsidR="00CE36A8">
        <w:t xml:space="preserve">            </w:t>
      </w:r>
      <w:r w:rsidR="00A56B66">
        <w:t xml:space="preserve">28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8E0BA4" w:rsidRDefault="008E0BA4" w:rsidP="008E0BA4">
      <w:pPr>
        <w:numPr>
          <w:ilvl w:val="0"/>
          <w:numId w:val="18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 Абрамовича М.А.,  </w:t>
      </w:r>
    </w:p>
    <w:p w:rsidR="008E0BA4" w:rsidRDefault="008E0BA4" w:rsidP="008E0BA4">
      <w:pPr>
        <w:numPr>
          <w:ilvl w:val="0"/>
          <w:numId w:val="18"/>
        </w:numPr>
        <w:tabs>
          <w:tab w:val="left" w:pos="3828"/>
        </w:tabs>
        <w:jc w:val="both"/>
      </w:pPr>
      <w:r>
        <w:t xml:space="preserve">членов комиссии: Рубина Ю.Д., Поспелова О.В., Ковалёвой Л.Н., </w:t>
      </w:r>
      <w:proofErr w:type="spellStart"/>
      <w:r>
        <w:t>Бабаянц</w:t>
      </w:r>
      <w:proofErr w:type="spellEnd"/>
      <w:r>
        <w:t xml:space="preserve"> Е.Е., Никифорова А.В., Ильичёва П.А., </w:t>
      </w:r>
      <w:proofErr w:type="spellStart"/>
      <w:r>
        <w:t>Корнуковой</w:t>
      </w:r>
      <w:proofErr w:type="spellEnd"/>
      <w:r>
        <w:t xml:space="preserve"> М.С.</w:t>
      </w:r>
    </w:p>
    <w:p w:rsidR="008E0BA4" w:rsidRPr="00604799" w:rsidRDefault="008E0BA4" w:rsidP="00604799">
      <w:pPr>
        <w:numPr>
          <w:ilvl w:val="0"/>
          <w:numId w:val="18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114900">
        <w:t>В.</w:t>
      </w:r>
      <w:r w:rsidR="00B82503">
        <w:t>Н.А.</w:t>
      </w:r>
      <w:r w:rsidR="00296E6E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569DD">
        <w:rPr>
          <w:sz w:val="24"/>
        </w:rPr>
        <w:t xml:space="preserve"> </w:t>
      </w:r>
      <w:r w:rsidR="009D0FB2">
        <w:rPr>
          <w:sz w:val="24"/>
        </w:rPr>
        <w:t>18.10.2019</w:t>
      </w:r>
      <w:r w:rsidR="00A6312B">
        <w:rPr>
          <w:sz w:val="24"/>
        </w:rPr>
        <w:t xml:space="preserve"> г.</w:t>
      </w:r>
      <w:r w:rsidR="00D569D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852371">
        <w:rPr>
          <w:sz w:val="24"/>
          <w:szCs w:val="24"/>
        </w:rPr>
        <w:t xml:space="preserve"> </w:t>
      </w:r>
      <w:r w:rsidR="00114900">
        <w:rPr>
          <w:sz w:val="24"/>
          <w:szCs w:val="24"/>
        </w:rPr>
        <w:t>А.</w:t>
      </w:r>
      <w:r w:rsidR="009D0FB2">
        <w:rPr>
          <w:sz w:val="24"/>
          <w:szCs w:val="24"/>
        </w:rPr>
        <w:t>Л.В.</w:t>
      </w:r>
      <w:r w:rsidR="00B60BA4" w:rsidRPr="00B60BA4">
        <w:rPr>
          <w:sz w:val="24"/>
          <w:szCs w:val="24"/>
        </w:rPr>
        <w:t>,</w:t>
      </w:r>
      <w:r w:rsidR="00D569D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52371">
        <w:rPr>
          <w:sz w:val="24"/>
        </w:rPr>
        <w:t xml:space="preserve"> </w:t>
      </w:r>
      <w:r w:rsidR="00114900">
        <w:rPr>
          <w:sz w:val="24"/>
        </w:rPr>
        <w:t>В.</w:t>
      </w:r>
      <w:r w:rsidR="009D0FB2">
        <w:rPr>
          <w:sz w:val="24"/>
        </w:rPr>
        <w:t>Н.А.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F36759" w:rsidRDefault="006062B9" w:rsidP="006D6E43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8E0BA4">
        <w:rPr>
          <w:szCs w:val="24"/>
        </w:rPr>
        <w:t xml:space="preserve"> </w:t>
      </w:r>
      <w:r w:rsidR="00114900">
        <w:rPr>
          <w:szCs w:val="24"/>
        </w:rPr>
        <w:t>А.</w:t>
      </w:r>
      <w:r w:rsidR="009D0FB2">
        <w:rPr>
          <w:szCs w:val="24"/>
        </w:rPr>
        <w:t>Л.В.</w:t>
      </w:r>
      <w:r w:rsidR="00D569DD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8E0BA4">
        <w:t xml:space="preserve"> </w:t>
      </w:r>
      <w:r w:rsidR="00114900">
        <w:t>В.</w:t>
      </w:r>
      <w:r w:rsidR="009D0FB2">
        <w:t>Н.А.</w:t>
      </w:r>
      <w:r>
        <w:rPr>
          <w:szCs w:val="24"/>
        </w:rPr>
        <w:t>,</w:t>
      </w:r>
      <w:r>
        <w:t xml:space="preserve"> в которой указывается, что </w:t>
      </w:r>
      <w:r w:rsidR="000A0012">
        <w:t xml:space="preserve">адвокат </w:t>
      </w:r>
      <w:r w:rsidR="000C71A8">
        <w:t xml:space="preserve">на основании соглашения от </w:t>
      </w:r>
      <w:r w:rsidR="009D0FB2">
        <w:rPr>
          <w:szCs w:val="24"/>
        </w:rPr>
        <w:t>18.04</w:t>
      </w:r>
      <w:r w:rsidR="000C71A8">
        <w:rPr>
          <w:szCs w:val="24"/>
        </w:rPr>
        <w:t xml:space="preserve">.2019 г. </w:t>
      </w:r>
      <w:r w:rsidR="00C8383B">
        <w:rPr>
          <w:szCs w:val="24"/>
        </w:rPr>
        <w:t xml:space="preserve">представляла интересы заявителя и ее несовершеннолетней дочери в </w:t>
      </w:r>
      <w:r w:rsidR="00114900">
        <w:rPr>
          <w:szCs w:val="24"/>
        </w:rPr>
        <w:t>Х</w:t>
      </w:r>
      <w:r w:rsidR="00C8383B">
        <w:rPr>
          <w:szCs w:val="24"/>
        </w:rPr>
        <w:t xml:space="preserve"> суде г. </w:t>
      </w:r>
      <w:r w:rsidR="00114900">
        <w:rPr>
          <w:szCs w:val="24"/>
        </w:rPr>
        <w:t>М.</w:t>
      </w:r>
      <w:r w:rsidR="00C8383B">
        <w:rPr>
          <w:szCs w:val="24"/>
        </w:rPr>
        <w:t xml:space="preserve"> по жилищному спору.</w:t>
      </w:r>
    </w:p>
    <w:p w:rsidR="00F36759" w:rsidRDefault="006062B9" w:rsidP="000C71A8">
      <w:pPr>
        <w:ind w:firstLine="708"/>
        <w:jc w:val="both"/>
        <w:rPr>
          <w:szCs w:val="24"/>
        </w:rPr>
      </w:pPr>
      <w:r>
        <w:rPr>
          <w:szCs w:val="24"/>
        </w:rPr>
        <w:t>По утверждению зая</w:t>
      </w:r>
      <w:r w:rsidR="00F36759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 w:rsidR="00A02BC6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F36759">
        <w:rPr>
          <w:szCs w:val="24"/>
        </w:rPr>
        <w:t>:</w:t>
      </w:r>
      <w:r w:rsidR="008E0BA4">
        <w:rPr>
          <w:szCs w:val="24"/>
        </w:rPr>
        <w:t xml:space="preserve"> </w:t>
      </w:r>
      <w:proofErr w:type="gramStart"/>
      <w:r w:rsidR="009D0FB2">
        <w:rPr>
          <w:szCs w:val="24"/>
        </w:rPr>
        <w:t>не обратила внимание</w:t>
      </w:r>
      <w:proofErr w:type="gramEnd"/>
      <w:r w:rsidR="009D0FB2">
        <w:rPr>
          <w:szCs w:val="24"/>
        </w:rPr>
        <w:t xml:space="preserve"> на заявление иска с нарушением правил подсудности, без какой-либо «процессуальной необходимости» принимала уча</w:t>
      </w:r>
      <w:r w:rsidR="007770EE">
        <w:rPr>
          <w:szCs w:val="24"/>
        </w:rPr>
        <w:t>стие в двух судебных заседаниях, т.к. не поставила вовремя перед судом вопрос о передаче дела по подсудности.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B60BA4">
        <w:rPr>
          <w:szCs w:val="24"/>
        </w:rPr>
        <w:t>и</w:t>
      </w:r>
      <w:r>
        <w:rPr>
          <w:szCs w:val="24"/>
        </w:rPr>
        <w:t xml:space="preserve"> ставит вопрос о возбуждении в отношении адвоката </w:t>
      </w:r>
      <w:r w:rsidR="00114900">
        <w:t>В.</w:t>
      </w:r>
      <w:r w:rsidR="009D0FB2">
        <w:t xml:space="preserve">Н.А.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0A0012" w:rsidRPr="005B7097" w:rsidRDefault="000A0012" w:rsidP="000A001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0A0012" w:rsidRDefault="009D0FB2" w:rsidP="000A001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18.04.2019 г.;</w:t>
      </w:r>
    </w:p>
    <w:p w:rsidR="009D0FB2" w:rsidRPr="000A0012" w:rsidRDefault="009D0FB2" w:rsidP="000A001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квитанции об оплате.</w:t>
      </w:r>
    </w:p>
    <w:p w:rsidR="005B7097" w:rsidRPr="007770EE" w:rsidRDefault="005B7097" w:rsidP="005B7097">
      <w:pPr>
        <w:pStyle w:val="a9"/>
        <w:ind w:firstLine="708"/>
        <w:jc w:val="both"/>
      </w:pPr>
      <w:r w:rsidRPr="007770EE">
        <w:t>Комиссией был направлен запрос адвокату о предоставлении письменных объяснений и документов по доводам обращения.</w:t>
      </w:r>
    </w:p>
    <w:p w:rsidR="007770EE" w:rsidRPr="008E0BA4" w:rsidRDefault="005B7097" w:rsidP="005B7097">
      <w:pPr>
        <w:pStyle w:val="a9"/>
        <w:ind w:firstLine="708"/>
        <w:jc w:val="both"/>
        <w:rPr>
          <w:highlight w:val="yellow"/>
        </w:rPr>
      </w:pPr>
      <w:r w:rsidRPr="007770EE">
        <w:t xml:space="preserve">Адвокат в </w:t>
      </w:r>
      <w:r w:rsidRPr="008E0BA4">
        <w:t>письменных объяснениях</w:t>
      </w:r>
      <w:r w:rsidRPr="007770EE">
        <w:t xml:space="preserve"> возражала против</w:t>
      </w:r>
      <w:r w:rsidR="00FC0C20">
        <w:t xml:space="preserve"> доводов жалобы и пояснила, что позиция </w:t>
      </w:r>
      <w:r w:rsidR="00114900">
        <w:t>А.</w:t>
      </w:r>
      <w:r w:rsidR="00FC0C20">
        <w:t xml:space="preserve">Л.В., изложенная в жалобе, является неправомерной. Иск был заявлен о снятии </w:t>
      </w:r>
      <w:r w:rsidR="00114900">
        <w:t>А.</w:t>
      </w:r>
      <w:r w:rsidR="00FC0C20">
        <w:t xml:space="preserve">Е.И. (дочери заявительницы жалобы) с регистрационного учета в квартире. Применяя нормы указанных </w:t>
      </w:r>
      <w:proofErr w:type="gramStart"/>
      <w:r w:rsidR="00FC0C20">
        <w:t>законов</w:t>
      </w:r>
      <w:proofErr w:type="gramEnd"/>
      <w:r w:rsidR="00FC0C20">
        <w:t xml:space="preserve"> истцы в своем иске не говорят о правах в отношении квартиры, а просят снять </w:t>
      </w:r>
      <w:r w:rsidR="00114900">
        <w:t>А.</w:t>
      </w:r>
      <w:r w:rsidR="00FC0C20">
        <w:t>Е.И. с регистрационного учета в квартире. В связи с этим положения статьи 30 ГПК РФ не могут быть применены к иску о снятии с регистрационного учета</w:t>
      </w:r>
      <w:r w:rsidR="00CE36A8">
        <w:t>, по мнению адвоката.</w:t>
      </w:r>
      <w:r w:rsidR="00FC0C20">
        <w:t xml:space="preserve"> Закон не обязывает ответчика представлять ходатайство о передаче дела на рассмотрение дела в иной суд, даже если у ответчика имеются основания полагать, что иск был принят к производству с нарушением правил </w:t>
      </w:r>
      <w:r w:rsidR="00CE36A8">
        <w:t>подсудности.</w:t>
      </w:r>
    </w:p>
    <w:p w:rsidR="005B7097" w:rsidRPr="005B7097" w:rsidRDefault="005B7097" w:rsidP="005B7097">
      <w:pPr>
        <w:pStyle w:val="a9"/>
        <w:ind w:firstLine="708"/>
        <w:jc w:val="both"/>
        <w:rPr>
          <w:highlight w:val="yellow"/>
        </w:rPr>
      </w:pPr>
      <w:r w:rsidRPr="007F2407">
        <w:t>В заседании комиссии адвокат поддержа</w:t>
      </w:r>
      <w:r w:rsidR="007F2407">
        <w:t xml:space="preserve">ла доводы письменных объяснений и пояснила, что доверитель обратился к ней после принятия к делу к производству, в </w:t>
      </w:r>
      <w:proofErr w:type="gramStart"/>
      <w:r w:rsidR="007F2407">
        <w:t>связи</w:t>
      </w:r>
      <w:proofErr w:type="gramEnd"/>
      <w:r w:rsidR="007F2407">
        <w:t xml:space="preserve"> с чем вопрос о подсудности уже был разрешен судом и мог быть поставлен только позднее в ходе судебного процесса. Кроме того, адвокат в соответствии с положениями ГПК РФ не усматривала нарушений по подсудности.</w:t>
      </w:r>
    </w:p>
    <w:p w:rsidR="005B7097" w:rsidRPr="007770EE" w:rsidRDefault="00BC061A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lastRenderedPageBreak/>
        <w:t xml:space="preserve">Заявитель </w:t>
      </w:r>
      <w:r>
        <w:rPr>
          <w:color w:val="auto"/>
          <w:szCs w:val="24"/>
        </w:rPr>
        <w:t>извещена</w:t>
      </w:r>
      <w:r w:rsidR="005B7097" w:rsidRPr="007770EE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color w:val="auto"/>
          <w:szCs w:val="24"/>
        </w:rPr>
        <w:t xml:space="preserve"> в заседание комиссии не явилась</w:t>
      </w:r>
      <w:r w:rsidR="005B7097" w:rsidRPr="007770EE">
        <w:rPr>
          <w:color w:val="auto"/>
          <w:szCs w:val="24"/>
        </w:rPr>
        <w:t xml:space="preserve">, в </w:t>
      </w:r>
      <w:proofErr w:type="gramStart"/>
      <w:r w:rsidR="005B7097" w:rsidRPr="007770EE">
        <w:rPr>
          <w:color w:val="auto"/>
          <w:szCs w:val="24"/>
        </w:rPr>
        <w:t>связи</w:t>
      </w:r>
      <w:proofErr w:type="gramEnd"/>
      <w:r w:rsidR="005B7097" w:rsidRPr="007770EE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</w:t>
      </w:r>
      <w:r>
        <w:rPr>
          <w:color w:val="auto"/>
          <w:szCs w:val="24"/>
        </w:rPr>
        <w:t>исциплинарного производства в ее</w:t>
      </w:r>
      <w:r w:rsidR="005B7097" w:rsidRPr="007770EE">
        <w:rPr>
          <w:color w:val="auto"/>
          <w:szCs w:val="24"/>
        </w:rPr>
        <w:t xml:space="preserve"> отсутствие.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7770EE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FC0C20" w:rsidRPr="00D20C45" w:rsidRDefault="00FC0C20" w:rsidP="00FC0C20">
      <w:pPr>
        <w:ind w:firstLine="708"/>
        <w:jc w:val="both"/>
        <w:rPr>
          <w:szCs w:val="24"/>
        </w:rPr>
      </w:pPr>
      <w:proofErr w:type="gramStart"/>
      <w:r w:rsidRPr="00D20C45">
        <w:rPr>
          <w:szCs w:val="24"/>
        </w:rPr>
        <w:t xml:space="preserve">В силу </w:t>
      </w:r>
      <w:proofErr w:type="spellStart"/>
      <w:r w:rsidRPr="00D20C45">
        <w:rPr>
          <w:szCs w:val="24"/>
        </w:rPr>
        <w:t>п.п</w:t>
      </w:r>
      <w:proofErr w:type="spellEnd"/>
      <w:r w:rsidRPr="00D20C45">
        <w:rPr>
          <w:szCs w:val="24"/>
        </w:rPr>
        <w:t>. 1 п. 1 ст. 7 Ф</w:t>
      </w:r>
      <w:r w:rsidR="005E27A7">
        <w:rPr>
          <w:szCs w:val="24"/>
        </w:rPr>
        <w:t>едерального закона</w:t>
      </w:r>
      <w:r w:rsidRPr="00D20C45">
        <w:rPr>
          <w:szCs w:val="24"/>
        </w:rPr>
        <w:t xml:space="preserve"> «Об адвокатской деятельности и адвокатуре в Р</w:t>
      </w:r>
      <w:r w:rsidR="005E27A7">
        <w:rPr>
          <w:szCs w:val="24"/>
        </w:rPr>
        <w:t xml:space="preserve">оссийской </w:t>
      </w:r>
      <w:r w:rsidRPr="00D20C45">
        <w:rPr>
          <w:szCs w:val="24"/>
        </w:rPr>
        <w:t>Ф</w:t>
      </w:r>
      <w:r w:rsidR="005E27A7">
        <w:rPr>
          <w:szCs w:val="24"/>
        </w:rPr>
        <w:t>едерации</w:t>
      </w:r>
      <w:r w:rsidRPr="00D20C45">
        <w:rPr>
          <w:szCs w:val="24"/>
        </w:rPr>
        <w:t>»</w:t>
      </w:r>
      <w:r w:rsidR="005E27A7">
        <w:rPr>
          <w:szCs w:val="24"/>
        </w:rPr>
        <w:t xml:space="preserve"> (далее – Закон об адвокатуре)</w:t>
      </w:r>
      <w:r w:rsidRPr="00D20C45">
        <w:rPr>
          <w:szCs w:val="24"/>
        </w:rPr>
        <w:t xml:space="preserve">, </w:t>
      </w:r>
      <w:r w:rsidR="005E27A7">
        <w:rPr>
          <w:szCs w:val="24"/>
        </w:rPr>
        <w:t xml:space="preserve">а также </w:t>
      </w:r>
      <w:r w:rsidRPr="00D20C45">
        <w:rPr>
          <w:szCs w:val="24"/>
        </w:rPr>
        <w:t>п</w:t>
      </w:r>
      <w:r w:rsidR="005E27A7">
        <w:rPr>
          <w:szCs w:val="24"/>
        </w:rPr>
        <w:t>ункта</w:t>
      </w:r>
      <w:r w:rsidRPr="00D20C45">
        <w:rPr>
          <w:szCs w:val="24"/>
        </w:rPr>
        <w:t xml:space="preserve"> 1 ст</w:t>
      </w:r>
      <w:r w:rsidR="005E27A7">
        <w:rPr>
          <w:szCs w:val="24"/>
        </w:rPr>
        <w:t>атьи</w:t>
      </w:r>
      <w:r w:rsidRPr="00D20C45">
        <w:rPr>
          <w:szCs w:val="24"/>
        </w:rPr>
        <w:t xml:space="preserve">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</w:t>
      </w:r>
      <w:proofErr w:type="gramEnd"/>
      <w:r w:rsidRPr="00D20C45">
        <w:rPr>
          <w:szCs w:val="24"/>
        </w:rPr>
        <w:t xml:space="preserve"> своевременно исполнять свои обязанности.</w:t>
      </w:r>
    </w:p>
    <w:p w:rsidR="005E27A7" w:rsidRPr="00390512" w:rsidRDefault="00CE36A8" w:rsidP="00CE36A8">
      <w:pPr>
        <w:pStyle w:val="99"/>
        <w:shd w:val="clear" w:color="auto" w:fill="auto"/>
        <w:spacing w:before="0" w:line="259" w:lineRule="exact"/>
        <w:ind w:left="20" w:right="4" w:firstLine="44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  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>Являясь независимым профессиональным советником по правовым</w:t>
      </w:r>
      <w:r w:rsidR="005E27A7"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 xml:space="preserve">вопросам, в соответствии с </w:t>
      </w:r>
      <w:proofErr w:type="spellStart"/>
      <w:r w:rsidR="005E27A7" w:rsidRPr="00390512">
        <w:rPr>
          <w:rStyle w:val="96"/>
          <w:rFonts w:ascii="Times New Roman" w:hAnsi="Times New Roman"/>
          <w:sz w:val="24"/>
          <w:szCs w:val="24"/>
        </w:rPr>
        <w:t>абз</w:t>
      </w:r>
      <w:proofErr w:type="spellEnd"/>
      <w:r>
        <w:rPr>
          <w:rStyle w:val="96"/>
          <w:rFonts w:ascii="Times New Roman" w:hAnsi="Times New Roman"/>
          <w:sz w:val="24"/>
          <w:szCs w:val="24"/>
        </w:rPr>
        <w:t>.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 xml:space="preserve"> 1 п</w:t>
      </w:r>
      <w:r>
        <w:rPr>
          <w:rStyle w:val="96"/>
          <w:rFonts w:ascii="Times New Roman" w:hAnsi="Times New Roman"/>
          <w:sz w:val="24"/>
          <w:szCs w:val="24"/>
        </w:rPr>
        <w:t>.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 xml:space="preserve"> 1 ст</w:t>
      </w:r>
      <w:r>
        <w:rPr>
          <w:rStyle w:val="96"/>
          <w:rFonts w:ascii="Times New Roman" w:hAnsi="Times New Roman"/>
          <w:sz w:val="24"/>
          <w:szCs w:val="24"/>
        </w:rPr>
        <w:t>.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 xml:space="preserve"> 2 Закона об адвокатуре,</w:t>
      </w:r>
      <w:r w:rsidR="005E27A7"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>адвокат самостоятельно определяет тот круг юридически значимых</w:t>
      </w:r>
      <w:r w:rsidR="005E27A7"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>действий, которые он может и должен совершить для надлежащей защиты</w:t>
      </w:r>
      <w:r w:rsidR="005E27A7"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="005E27A7" w:rsidRPr="00390512">
        <w:rPr>
          <w:rStyle w:val="96"/>
          <w:rFonts w:ascii="Times New Roman" w:hAnsi="Times New Roman"/>
          <w:sz w:val="24"/>
          <w:szCs w:val="24"/>
        </w:rPr>
        <w:t>прав и законных интересов доверителя.</w:t>
      </w:r>
    </w:p>
    <w:p w:rsidR="005E27A7" w:rsidRDefault="005E27A7" w:rsidP="005E27A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CE36A8">
        <w:rPr>
          <w:color w:val="auto"/>
          <w:szCs w:val="24"/>
        </w:rPr>
        <w:tab/>
      </w:r>
      <w:r>
        <w:rPr>
          <w:color w:val="auto"/>
          <w:szCs w:val="24"/>
        </w:rPr>
        <w:t xml:space="preserve">Комиссия отмечает, что согласно </w:t>
      </w:r>
      <w:r w:rsidR="00D569DD">
        <w:rPr>
          <w:color w:val="auto"/>
          <w:szCs w:val="24"/>
        </w:rPr>
        <w:t>материалам дисциплинарного производства,</w:t>
      </w:r>
      <w:r>
        <w:rPr>
          <w:color w:val="auto"/>
          <w:szCs w:val="24"/>
        </w:rPr>
        <w:t xml:space="preserve"> Определением </w:t>
      </w:r>
      <w:r w:rsidR="00114900">
        <w:rPr>
          <w:color w:val="auto"/>
          <w:szCs w:val="24"/>
        </w:rPr>
        <w:t>Х суда</w:t>
      </w:r>
      <w:r>
        <w:rPr>
          <w:color w:val="auto"/>
          <w:szCs w:val="24"/>
        </w:rPr>
        <w:t xml:space="preserve"> от 30.05.2019 года указанный иск был направлен по подсудности в </w:t>
      </w:r>
      <w:r w:rsidR="00114900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суд города </w:t>
      </w:r>
      <w:r w:rsidR="00114900">
        <w:rPr>
          <w:color w:val="auto"/>
          <w:szCs w:val="24"/>
        </w:rPr>
        <w:t>М.</w:t>
      </w:r>
      <w:r>
        <w:rPr>
          <w:color w:val="auto"/>
          <w:szCs w:val="24"/>
        </w:rPr>
        <w:t>. Определение суда первой инстанции о передаче дела по подсудности в другой суд в установленном порядке не отменено судом вышестоящей инстанции.</w:t>
      </w:r>
    </w:p>
    <w:p w:rsidR="00FC0C20" w:rsidRDefault="005E27A7" w:rsidP="00CE36A8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CE36A8">
        <w:rPr>
          <w:color w:val="auto"/>
          <w:szCs w:val="24"/>
        </w:rPr>
        <w:tab/>
      </w:r>
      <w:r>
        <w:rPr>
          <w:color w:val="auto"/>
          <w:szCs w:val="24"/>
        </w:rPr>
        <w:t xml:space="preserve">Таким образом, исходя из вывода, изложенного </w:t>
      </w:r>
      <w:proofErr w:type="gramStart"/>
      <w:r>
        <w:rPr>
          <w:color w:val="auto"/>
          <w:szCs w:val="24"/>
        </w:rPr>
        <w:t>в</w:t>
      </w:r>
      <w:proofErr w:type="gramEnd"/>
      <w:r>
        <w:rPr>
          <w:color w:val="auto"/>
          <w:szCs w:val="24"/>
        </w:rPr>
        <w:t xml:space="preserve"> вступившем в законную силу судебном акте, комиссия приходит к выводу о том, что исковое заявление по гражданскому делу, в рамках которого адвокат оказывал юридическую помощь, было принято к производству с нарушением правил подсудности.</w:t>
      </w:r>
    </w:p>
    <w:p w:rsidR="005E27A7" w:rsidRDefault="005E27A7" w:rsidP="00CE36A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Поскольку действия, совершаемые адвокатом, для исполнения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поручения или его бездействие непосредственно связаны с оказанием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им квалифицированной юридической помощи, Комиссия придает значение активности адвоката.</w:t>
      </w:r>
    </w:p>
    <w:p w:rsidR="005E27A7" w:rsidRPr="00390512" w:rsidRDefault="005E27A7" w:rsidP="00CE36A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>И</w:t>
      </w:r>
      <w:r w:rsidRPr="00390512">
        <w:rPr>
          <w:rStyle w:val="96"/>
          <w:rFonts w:ascii="Times New Roman" w:hAnsi="Times New Roman"/>
          <w:sz w:val="24"/>
          <w:szCs w:val="24"/>
        </w:rPr>
        <w:t>збранная адвокатом форма оказания юридической помощи в виде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пассивного присутствия может свидетельствовать о ненадлежащем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исполнении адвокатом своих профессиональных обязанностей</w:t>
      </w:r>
      <w:r w:rsidR="00503813">
        <w:rPr>
          <w:rStyle w:val="96"/>
          <w:rFonts w:ascii="Times New Roman" w:hAnsi="Times New Roman"/>
          <w:sz w:val="24"/>
          <w:szCs w:val="24"/>
        </w:rPr>
        <w:t xml:space="preserve"> перед доверителем</w:t>
      </w:r>
      <w:r w:rsidRPr="00390512">
        <w:rPr>
          <w:rStyle w:val="96"/>
          <w:rFonts w:ascii="Times New Roman" w:hAnsi="Times New Roman"/>
          <w:sz w:val="24"/>
          <w:szCs w:val="24"/>
        </w:rPr>
        <w:t>.</w:t>
      </w:r>
    </w:p>
    <w:p w:rsidR="00503813" w:rsidRDefault="005E27A7" w:rsidP="00CE36A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Style w:val="96"/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 xml:space="preserve">Комиссия установила, что адвокатом при </w:t>
      </w:r>
      <w:r w:rsidR="00503813">
        <w:rPr>
          <w:rStyle w:val="96"/>
          <w:rFonts w:ascii="Times New Roman" w:hAnsi="Times New Roman"/>
          <w:sz w:val="24"/>
          <w:szCs w:val="24"/>
        </w:rPr>
        <w:t>оказании юридической помощи доверителю по гражданскому делу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эти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обязанности не выполнены. </w:t>
      </w:r>
      <w:r w:rsidR="00CE36A8">
        <w:rPr>
          <w:rStyle w:val="96"/>
          <w:rFonts w:ascii="Times New Roman" w:hAnsi="Times New Roman"/>
          <w:sz w:val="24"/>
          <w:szCs w:val="24"/>
        </w:rPr>
        <w:t>Ненадлежащее оказание правовой помощи со стороны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адвоката проявилась в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том, что он</w:t>
      </w:r>
      <w:r w:rsidR="00CE36A8">
        <w:rPr>
          <w:rStyle w:val="96"/>
          <w:rFonts w:ascii="Times New Roman" w:hAnsi="Times New Roman"/>
          <w:sz w:val="24"/>
          <w:szCs w:val="24"/>
        </w:rPr>
        <w:t>а была обязана проверить вопрос о подсудности при принятии поручения по делу и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использовать все правомочия, предоставленные ему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="00503813">
        <w:rPr>
          <w:rStyle w:val="96"/>
          <w:rFonts w:ascii="Times New Roman" w:hAnsi="Times New Roman"/>
          <w:sz w:val="24"/>
          <w:szCs w:val="24"/>
        </w:rPr>
        <w:t>Г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ПК РФ, </w:t>
      </w:r>
      <w:r w:rsidR="00503813">
        <w:rPr>
          <w:rStyle w:val="96"/>
          <w:rFonts w:ascii="Times New Roman" w:hAnsi="Times New Roman"/>
          <w:sz w:val="24"/>
          <w:szCs w:val="24"/>
        </w:rPr>
        <w:t xml:space="preserve">однако адвокатом не было заявлено ходатайство о передаче дела по подсудности. При этом комиссия отмечает, что гонорар адвоката согласно пункту 4.1.1 заключенного с доверителем соглашения об оказании юридической помощи устанавливается в размере 20 000 рублей за одно судебное заседание. Таким образом, пассивные действия адвоката, выразившиеся в </w:t>
      </w:r>
      <w:proofErr w:type="spellStart"/>
      <w:r w:rsidR="00503813">
        <w:rPr>
          <w:rStyle w:val="96"/>
          <w:rFonts w:ascii="Times New Roman" w:hAnsi="Times New Roman"/>
          <w:sz w:val="24"/>
          <w:szCs w:val="24"/>
        </w:rPr>
        <w:t>незаявлении</w:t>
      </w:r>
      <w:proofErr w:type="spellEnd"/>
      <w:r w:rsidR="00503813">
        <w:rPr>
          <w:rStyle w:val="96"/>
          <w:rFonts w:ascii="Times New Roman" w:hAnsi="Times New Roman"/>
          <w:sz w:val="24"/>
          <w:szCs w:val="24"/>
        </w:rPr>
        <w:t xml:space="preserve"> ходатайства о передаче дела по подсудности, были обусловлены получением дополнительного гонорара от доверителя.</w:t>
      </w:r>
    </w:p>
    <w:p w:rsidR="00503813" w:rsidRDefault="00503813" w:rsidP="00CE36A8">
      <w:pPr>
        <w:pStyle w:val="99"/>
        <w:shd w:val="clear" w:color="auto" w:fill="auto"/>
        <w:spacing w:before="0" w:line="259" w:lineRule="exact"/>
        <w:ind w:left="20" w:right="4" w:firstLine="460"/>
        <w:jc w:val="both"/>
        <w:rPr>
          <w:rStyle w:val="96"/>
          <w:rFonts w:ascii="Times New Roman" w:hAnsi="Times New Roman"/>
          <w:sz w:val="24"/>
          <w:szCs w:val="24"/>
        </w:rPr>
      </w:pPr>
      <w:proofErr w:type="gramStart"/>
      <w:r w:rsidRPr="00390512">
        <w:rPr>
          <w:rStyle w:val="96"/>
          <w:rFonts w:ascii="Times New Roman" w:hAnsi="Times New Roman"/>
          <w:sz w:val="24"/>
          <w:szCs w:val="24"/>
        </w:rPr>
        <w:t>При таких обстоятельствах Комиссия не может признать, что адвокатом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были надлежащим образом исполнены требования указанных выше норм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законодательства об адвокатуре и соглашается с мнением заявителя, что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такими действиями адвокат </w:t>
      </w:r>
      <w:r>
        <w:rPr>
          <w:rStyle w:val="96"/>
          <w:rFonts w:ascii="Times New Roman" w:hAnsi="Times New Roman"/>
          <w:sz w:val="24"/>
          <w:szCs w:val="24"/>
        </w:rPr>
        <w:t>склонил доверителя к уплате денежной сумме в размере 40 000 рублей без встречного предоставления квалифицированной юридической помощи, на оказание которой доверитель вправе была рассчитывать.</w:t>
      </w:r>
      <w:r w:rsidR="00CA269F">
        <w:rPr>
          <w:rStyle w:val="96"/>
          <w:rFonts w:ascii="Times New Roman" w:hAnsi="Times New Roman"/>
          <w:sz w:val="24"/>
          <w:szCs w:val="24"/>
        </w:rPr>
        <w:t xml:space="preserve"> </w:t>
      </w:r>
      <w:proofErr w:type="gramEnd"/>
    </w:p>
    <w:p w:rsidR="000A3BE1" w:rsidRPr="004F50B1" w:rsidRDefault="000A3BE1" w:rsidP="000A3BE1">
      <w:pPr>
        <w:ind w:firstLine="708"/>
        <w:jc w:val="both"/>
        <w:rPr>
          <w:rFonts w:eastAsia="Calibri"/>
          <w:color w:val="auto"/>
          <w:szCs w:val="24"/>
        </w:rPr>
      </w:pPr>
      <w:r w:rsidRPr="004F50B1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</w:t>
      </w:r>
      <w:r>
        <w:rPr>
          <w:rFonts w:eastAsia="Calibri"/>
          <w:color w:val="auto"/>
          <w:szCs w:val="24"/>
        </w:rPr>
        <w:t xml:space="preserve"> </w:t>
      </w:r>
      <w:r w:rsidR="00114900">
        <w:rPr>
          <w:rFonts w:eastAsia="Calibri"/>
          <w:color w:val="auto"/>
          <w:szCs w:val="24"/>
        </w:rPr>
        <w:t>В.</w:t>
      </w:r>
      <w:r w:rsidR="00503813">
        <w:rPr>
          <w:rFonts w:eastAsia="Calibri"/>
          <w:color w:val="auto"/>
          <w:szCs w:val="24"/>
        </w:rPr>
        <w:t xml:space="preserve">Н.А. </w:t>
      </w:r>
      <w:r>
        <w:rPr>
          <w:rFonts w:eastAsia="Calibri"/>
          <w:color w:val="auto"/>
          <w:szCs w:val="24"/>
        </w:rPr>
        <w:t xml:space="preserve">нарушений </w:t>
      </w:r>
      <w:r w:rsidR="00CA269F">
        <w:rPr>
          <w:rFonts w:eastAsia="Calibri"/>
          <w:color w:val="auto"/>
          <w:szCs w:val="24"/>
        </w:rPr>
        <w:t>п</w:t>
      </w:r>
      <w:r w:rsidR="00CE36A8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1 ст</w:t>
      </w:r>
      <w:r w:rsidR="00CE36A8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7 Закона об адвокатуре и п</w:t>
      </w:r>
      <w:r w:rsidR="00CE36A8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1 ст</w:t>
      </w:r>
      <w:r w:rsidR="00CE36A8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8 </w:t>
      </w:r>
      <w:r w:rsidRPr="004F50B1">
        <w:rPr>
          <w:rFonts w:eastAsia="Calibri"/>
          <w:color w:val="auto"/>
          <w:szCs w:val="24"/>
        </w:rPr>
        <w:t xml:space="preserve">Кодекса профессиональной этики адвоката, и ненадлежащем исполнении своих обязанностей перед доверителем </w:t>
      </w:r>
      <w:r w:rsidR="00114900">
        <w:rPr>
          <w:rFonts w:eastAsia="Calibri"/>
          <w:color w:val="auto"/>
          <w:szCs w:val="24"/>
        </w:rPr>
        <w:t>А.</w:t>
      </w:r>
      <w:r w:rsidR="00CA269F">
        <w:rPr>
          <w:rFonts w:eastAsia="Calibri"/>
          <w:color w:val="auto"/>
          <w:szCs w:val="24"/>
        </w:rPr>
        <w:t>Л.В.</w:t>
      </w:r>
    </w:p>
    <w:p w:rsidR="000A3BE1" w:rsidRDefault="000A3BE1" w:rsidP="000A3BE1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4F50B1">
        <w:rPr>
          <w:rFonts w:eastAsia="Calibri"/>
          <w:color w:val="auto"/>
          <w:szCs w:val="24"/>
        </w:rPr>
        <w:lastRenderedPageBreak/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0A3BE1" w:rsidRPr="004F50B1" w:rsidRDefault="000A3BE1" w:rsidP="000A3BE1">
      <w:pPr>
        <w:ind w:firstLine="708"/>
        <w:jc w:val="both"/>
        <w:rPr>
          <w:rFonts w:eastAsia="Calibri"/>
          <w:color w:val="auto"/>
          <w:szCs w:val="24"/>
        </w:rPr>
      </w:pPr>
      <w:r w:rsidRPr="004F50B1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</w:t>
      </w:r>
      <w:bookmarkStart w:id="1" w:name="_Hlk26892173"/>
      <w:r w:rsidRPr="004F50B1">
        <w:rPr>
          <w:rFonts w:eastAsia="Calibri"/>
          <w:color w:val="auto"/>
          <w:szCs w:val="24"/>
        </w:rPr>
        <w:t xml:space="preserve">ФЗ «Об адвокатской деятельности и адвокатуре в РФ» </w:t>
      </w:r>
      <w:bookmarkEnd w:id="1"/>
      <w:r w:rsidRPr="004F50B1">
        <w:rPr>
          <w:rFonts w:eastAsia="Calibri"/>
          <w:color w:val="auto"/>
          <w:szCs w:val="24"/>
        </w:rPr>
        <w:t xml:space="preserve">и п. 9 ст.23 Кодекса профессиональной этики адвоката, Квалификационная </w:t>
      </w:r>
      <w:r w:rsidR="00D569DD" w:rsidRPr="004F50B1">
        <w:rPr>
          <w:rFonts w:eastAsia="Calibri"/>
          <w:color w:val="auto"/>
          <w:szCs w:val="24"/>
        </w:rPr>
        <w:t>комиссия Адвокатской</w:t>
      </w:r>
      <w:r w:rsidRPr="004F50B1">
        <w:rPr>
          <w:rFonts w:eastAsia="Calibri"/>
          <w:color w:val="auto"/>
          <w:szCs w:val="24"/>
        </w:rPr>
        <w:t xml:space="preserve"> палаты Московской области дает </w:t>
      </w:r>
    </w:p>
    <w:p w:rsidR="000A3BE1" w:rsidRPr="004F50B1" w:rsidRDefault="000A3BE1" w:rsidP="000A3BE1">
      <w:pPr>
        <w:ind w:firstLine="708"/>
        <w:jc w:val="both"/>
        <w:rPr>
          <w:rFonts w:eastAsia="Calibri"/>
          <w:color w:val="auto"/>
          <w:szCs w:val="24"/>
        </w:rPr>
      </w:pPr>
    </w:p>
    <w:p w:rsidR="000A3BE1" w:rsidRPr="004F50B1" w:rsidRDefault="000A3BE1" w:rsidP="000A3BE1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F50B1">
        <w:rPr>
          <w:rFonts w:eastAsia="Calibri"/>
          <w:b/>
          <w:color w:val="auto"/>
          <w:szCs w:val="24"/>
        </w:rPr>
        <w:t>ЗАКЛЮЧЕНИЕ:</w:t>
      </w:r>
    </w:p>
    <w:p w:rsidR="000A3BE1" w:rsidRPr="004F50B1" w:rsidRDefault="000A3BE1" w:rsidP="000A3BE1">
      <w:pPr>
        <w:ind w:firstLine="708"/>
        <w:jc w:val="both"/>
        <w:rPr>
          <w:rFonts w:eastAsia="Calibri"/>
          <w:b/>
          <w:color w:val="auto"/>
          <w:szCs w:val="24"/>
        </w:rPr>
      </w:pPr>
    </w:p>
    <w:p w:rsidR="002214BB" w:rsidRPr="002214BB" w:rsidRDefault="00CE36A8" w:rsidP="002214BB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rFonts w:eastAsia="Calibri"/>
          <w:color w:val="auto"/>
          <w:szCs w:val="24"/>
        </w:rPr>
        <w:t xml:space="preserve">- </w:t>
      </w:r>
      <w:r w:rsidR="000A3BE1" w:rsidRPr="004F50B1">
        <w:rPr>
          <w:rFonts w:eastAsia="Calibri"/>
          <w:color w:val="auto"/>
          <w:szCs w:val="24"/>
        </w:rPr>
        <w:t>о наличии в действиях (бездействии) адвоката</w:t>
      </w:r>
      <w:r w:rsidR="000A3BE1">
        <w:rPr>
          <w:rFonts w:eastAsia="Calibri"/>
          <w:color w:val="auto"/>
          <w:szCs w:val="24"/>
        </w:rPr>
        <w:t xml:space="preserve"> </w:t>
      </w:r>
      <w:r w:rsidR="00114900">
        <w:rPr>
          <w:rFonts w:eastAsia="Calibri"/>
          <w:color w:val="auto"/>
          <w:szCs w:val="24"/>
        </w:rPr>
        <w:t>В.Н.А.</w:t>
      </w:r>
      <w:r w:rsidR="00CA269F">
        <w:rPr>
          <w:rFonts w:eastAsia="Calibri"/>
          <w:color w:val="auto"/>
          <w:szCs w:val="24"/>
        </w:rPr>
        <w:t xml:space="preserve"> нарушений</w:t>
      </w:r>
      <w:r w:rsidR="002214BB">
        <w:rPr>
          <w:rFonts w:eastAsia="Calibri"/>
          <w:color w:val="auto"/>
          <w:szCs w:val="24"/>
        </w:rPr>
        <w:t xml:space="preserve"> </w:t>
      </w:r>
      <w:r w:rsidR="002214BB" w:rsidRPr="002214BB">
        <w:rPr>
          <w:rFonts w:eastAsia="Calibri"/>
          <w:color w:val="auto"/>
          <w:szCs w:val="24"/>
        </w:rPr>
        <w:t>норм законодательства об адвокатской деятельности и адвокатуре и Кодекса профессиональной этики адвоката, а именно нарушений</w:t>
      </w:r>
      <w:r w:rsidR="002214BB">
        <w:rPr>
          <w:rFonts w:eastAsia="Calibri"/>
          <w:color w:val="auto"/>
          <w:szCs w:val="24"/>
        </w:rPr>
        <w:t xml:space="preserve"> </w:t>
      </w:r>
      <w:r w:rsidR="00CA269F">
        <w:rPr>
          <w:rFonts w:eastAsia="Calibri"/>
          <w:color w:val="auto"/>
          <w:szCs w:val="24"/>
        </w:rPr>
        <w:t xml:space="preserve"> п</w:t>
      </w:r>
      <w:r w:rsidR="002214BB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1 ст</w:t>
      </w:r>
      <w:r w:rsidR="002214BB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7</w:t>
      </w:r>
      <w:r w:rsidR="002214BB">
        <w:rPr>
          <w:rFonts w:eastAsia="Calibri"/>
          <w:color w:val="auto"/>
          <w:szCs w:val="24"/>
        </w:rPr>
        <w:t xml:space="preserve"> </w:t>
      </w:r>
      <w:r w:rsidR="002214BB" w:rsidRPr="002214BB">
        <w:rPr>
          <w:rFonts w:eastAsia="Calibri"/>
          <w:color w:val="auto"/>
          <w:szCs w:val="24"/>
        </w:rPr>
        <w:t>ФЗ «Об адвокатской деятельности и адвокатуре в РФ»</w:t>
      </w:r>
      <w:r w:rsidR="002214BB">
        <w:rPr>
          <w:rFonts w:eastAsia="Calibri"/>
          <w:color w:val="auto"/>
          <w:szCs w:val="24"/>
        </w:rPr>
        <w:t xml:space="preserve"> </w:t>
      </w:r>
      <w:r w:rsidR="00CA269F">
        <w:rPr>
          <w:rFonts w:eastAsia="Calibri"/>
          <w:color w:val="auto"/>
          <w:szCs w:val="24"/>
        </w:rPr>
        <w:t>и п</w:t>
      </w:r>
      <w:r w:rsidR="002214BB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1 ст</w:t>
      </w:r>
      <w:r w:rsidR="002214BB">
        <w:rPr>
          <w:rFonts w:eastAsia="Calibri"/>
          <w:color w:val="auto"/>
          <w:szCs w:val="24"/>
        </w:rPr>
        <w:t>.</w:t>
      </w:r>
      <w:r w:rsidR="00CA269F">
        <w:rPr>
          <w:rFonts w:eastAsia="Calibri"/>
          <w:color w:val="auto"/>
          <w:szCs w:val="24"/>
        </w:rPr>
        <w:t xml:space="preserve"> 8 </w:t>
      </w:r>
      <w:r w:rsidR="00CA269F" w:rsidRPr="004F50B1">
        <w:rPr>
          <w:rFonts w:eastAsia="Calibri"/>
          <w:color w:val="auto"/>
          <w:szCs w:val="24"/>
        </w:rPr>
        <w:t>Кодекса профессиональной этики адвоката</w:t>
      </w:r>
      <w:r w:rsidR="00CA269F">
        <w:rPr>
          <w:rFonts w:eastAsia="Calibri"/>
          <w:color w:val="auto"/>
          <w:szCs w:val="24"/>
        </w:rPr>
        <w:t xml:space="preserve">, а также ненадлежащем исполнении адвокатом своих профессиональных обязанностей перед доверителем </w:t>
      </w:r>
      <w:r w:rsidR="00114900">
        <w:rPr>
          <w:rFonts w:eastAsia="Calibri"/>
          <w:color w:val="auto"/>
          <w:szCs w:val="24"/>
        </w:rPr>
        <w:t>А.</w:t>
      </w:r>
      <w:r w:rsidR="00CA269F">
        <w:rPr>
          <w:rFonts w:eastAsia="Calibri"/>
          <w:color w:val="auto"/>
          <w:szCs w:val="24"/>
        </w:rPr>
        <w:t>Л</w:t>
      </w:r>
      <w:r w:rsidR="002214BB">
        <w:rPr>
          <w:rFonts w:eastAsia="Calibri"/>
          <w:color w:val="auto"/>
          <w:szCs w:val="24"/>
        </w:rPr>
        <w:t>.В.</w:t>
      </w:r>
      <w:r w:rsidR="00CA269F">
        <w:rPr>
          <w:rFonts w:eastAsia="Calibri"/>
          <w:color w:val="auto"/>
          <w:szCs w:val="24"/>
        </w:rPr>
        <w:t>, которое</w:t>
      </w:r>
      <w:proofErr w:type="gramEnd"/>
      <w:r w:rsidR="00CA269F">
        <w:rPr>
          <w:rFonts w:eastAsia="Calibri"/>
          <w:color w:val="auto"/>
          <w:szCs w:val="24"/>
        </w:rPr>
        <w:t xml:space="preserve"> </w:t>
      </w:r>
      <w:proofErr w:type="gramStart"/>
      <w:r w:rsidR="00CA269F">
        <w:rPr>
          <w:rFonts w:eastAsia="Calibri"/>
          <w:color w:val="auto"/>
          <w:szCs w:val="24"/>
        </w:rPr>
        <w:t>выразилось</w:t>
      </w:r>
      <w:proofErr w:type="gramEnd"/>
      <w:r w:rsidR="00CA269F">
        <w:rPr>
          <w:rFonts w:eastAsia="Calibri"/>
          <w:color w:val="auto"/>
          <w:szCs w:val="24"/>
        </w:rPr>
        <w:t xml:space="preserve"> </w:t>
      </w:r>
      <w:proofErr w:type="gramStart"/>
      <w:r w:rsidR="00CA269F">
        <w:rPr>
          <w:rFonts w:eastAsia="Calibri"/>
          <w:color w:val="auto"/>
          <w:szCs w:val="24"/>
        </w:rPr>
        <w:t>в</w:t>
      </w:r>
      <w:proofErr w:type="gramEnd"/>
      <w:r w:rsidR="00CA269F">
        <w:rPr>
          <w:rFonts w:eastAsia="Calibri"/>
          <w:color w:val="auto"/>
          <w:szCs w:val="24"/>
        </w:rPr>
        <w:t xml:space="preserve"> совершении адвокатом грубой ошибки при оказании юридической помощи доверителю</w:t>
      </w:r>
      <w:r w:rsidR="002214BB">
        <w:rPr>
          <w:rFonts w:eastAsia="Calibri"/>
          <w:color w:val="auto"/>
          <w:szCs w:val="24"/>
        </w:rPr>
        <w:t xml:space="preserve">, </w:t>
      </w:r>
      <w:r w:rsidR="002214BB" w:rsidRPr="002214BB">
        <w:rPr>
          <w:rFonts w:eastAsia="Calibri"/>
          <w:color w:val="auto"/>
          <w:szCs w:val="24"/>
        </w:rPr>
        <w:t>которое выразилось в том, что:</w:t>
      </w:r>
    </w:p>
    <w:p w:rsidR="00CA269F" w:rsidRPr="00C577EC" w:rsidRDefault="00C577EC" w:rsidP="00C577EC">
      <w:pPr>
        <w:numPr>
          <w:ilvl w:val="0"/>
          <w:numId w:val="19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адвокат </w:t>
      </w:r>
      <w:r w:rsidR="002214BB" w:rsidRPr="002214BB">
        <w:rPr>
          <w:rFonts w:eastAsia="Calibri"/>
          <w:color w:val="auto"/>
          <w:szCs w:val="24"/>
        </w:rPr>
        <w:t>ненадлежащим образом исполнил</w:t>
      </w:r>
      <w:r>
        <w:rPr>
          <w:rFonts w:eastAsia="Calibri"/>
          <w:color w:val="auto"/>
          <w:szCs w:val="24"/>
        </w:rPr>
        <w:t>а</w:t>
      </w:r>
      <w:r w:rsidR="002214BB" w:rsidRPr="002214BB">
        <w:rPr>
          <w:rFonts w:eastAsia="Calibri"/>
          <w:color w:val="auto"/>
          <w:szCs w:val="24"/>
        </w:rPr>
        <w:t xml:space="preserve"> поручение доверителя</w:t>
      </w:r>
      <w:r>
        <w:rPr>
          <w:rFonts w:eastAsia="Calibri"/>
          <w:color w:val="auto"/>
          <w:szCs w:val="24"/>
        </w:rPr>
        <w:t xml:space="preserve"> по представлению его интересов в суде и не заявила ходатайство о передаче дела по подсудности, в результате чего доверитель была вынуждена дополнительно оплатить участие адвоката в 2 судебных заседаниях </w:t>
      </w:r>
      <w:r w:rsidRPr="00C577EC">
        <w:rPr>
          <w:rFonts w:eastAsia="Calibri"/>
          <w:color w:val="auto"/>
          <w:szCs w:val="24"/>
        </w:rPr>
        <w:t xml:space="preserve">в </w:t>
      </w:r>
      <w:r w:rsidR="00114900">
        <w:rPr>
          <w:rFonts w:eastAsia="Calibri"/>
          <w:color w:val="auto"/>
          <w:szCs w:val="24"/>
        </w:rPr>
        <w:t>Х</w:t>
      </w:r>
      <w:r w:rsidRPr="00C577EC">
        <w:rPr>
          <w:rFonts w:eastAsia="Calibri"/>
          <w:color w:val="auto"/>
          <w:szCs w:val="24"/>
        </w:rPr>
        <w:t xml:space="preserve"> суде г. </w:t>
      </w:r>
      <w:r w:rsidR="00114900">
        <w:rPr>
          <w:rFonts w:eastAsia="Calibri"/>
          <w:color w:val="auto"/>
          <w:szCs w:val="24"/>
        </w:rPr>
        <w:t>М.</w:t>
      </w:r>
      <w:r>
        <w:rPr>
          <w:rFonts w:eastAsia="Calibri"/>
          <w:color w:val="auto"/>
          <w:szCs w:val="24"/>
        </w:rPr>
        <w:t>.</w:t>
      </w:r>
    </w:p>
    <w:p w:rsidR="00CA269F" w:rsidRDefault="00CA269F" w:rsidP="000A3BE1">
      <w:pPr>
        <w:ind w:firstLine="708"/>
        <w:jc w:val="both"/>
        <w:rPr>
          <w:rFonts w:eastAsia="Calibri"/>
          <w:color w:val="auto"/>
          <w:szCs w:val="24"/>
        </w:rPr>
      </w:pPr>
    </w:p>
    <w:p w:rsidR="000A3BE1" w:rsidRDefault="000A3BE1" w:rsidP="000A3BE1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0A3BE1" w:rsidRPr="005B7097" w:rsidRDefault="000A3BE1" w:rsidP="000A3BE1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0A3BE1" w:rsidRPr="00372C86" w:rsidRDefault="000A3BE1" w:rsidP="000A3BE1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0A3BE1" w:rsidRPr="005B7097" w:rsidRDefault="000A3BE1" w:rsidP="000A3BE1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p w:rsidR="000A3BE1" w:rsidRPr="005B7097" w:rsidRDefault="000A3BE1" w:rsidP="005B7097">
      <w:pPr>
        <w:pStyle w:val="a9"/>
        <w:ind w:firstLine="708"/>
        <w:jc w:val="both"/>
        <w:rPr>
          <w:color w:val="FF0000"/>
        </w:rPr>
      </w:pPr>
    </w:p>
    <w:sectPr w:rsidR="000A3BE1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A4" w:rsidRDefault="009A5BA4">
      <w:r>
        <w:separator/>
      </w:r>
    </w:p>
  </w:endnote>
  <w:endnote w:type="continuationSeparator" w:id="0">
    <w:p w:rsidR="009A5BA4" w:rsidRDefault="009A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A4" w:rsidRDefault="009A5BA4">
      <w:r>
        <w:separator/>
      </w:r>
    </w:p>
  </w:footnote>
  <w:footnote w:type="continuationSeparator" w:id="0">
    <w:p w:rsidR="009A5BA4" w:rsidRDefault="009A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F0125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1490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9319D7"/>
    <w:multiLevelType w:val="hybridMultilevel"/>
    <w:tmpl w:val="0474298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1"/>
  </w:num>
  <w:num w:numId="14">
    <w:abstractNumId w:val="1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3BE1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1A8"/>
    <w:rsid w:val="000C7373"/>
    <w:rsid w:val="000D45F9"/>
    <w:rsid w:val="000D558D"/>
    <w:rsid w:val="000D72B8"/>
    <w:rsid w:val="000D7628"/>
    <w:rsid w:val="000E06A7"/>
    <w:rsid w:val="000E3B42"/>
    <w:rsid w:val="000E6F13"/>
    <w:rsid w:val="001046E1"/>
    <w:rsid w:val="00111E34"/>
    <w:rsid w:val="0011382C"/>
    <w:rsid w:val="00114900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3673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993"/>
    <w:rsid w:val="001A3CC5"/>
    <w:rsid w:val="001A52C6"/>
    <w:rsid w:val="001A6ACF"/>
    <w:rsid w:val="001B16BD"/>
    <w:rsid w:val="001B2B48"/>
    <w:rsid w:val="001B3565"/>
    <w:rsid w:val="001B5657"/>
    <w:rsid w:val="001B6ADB"/>
    <w:rsid w:val="001C4264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14BB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6E6E"/>
    <w:rsid w:val="00297276"/>
    <w:rsid w:val="002A12D5"/>
    <w:rsid w:val="002A2D28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246A9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03813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4BD0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7A7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5D9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199D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770EE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6879"/>
    <w:rsid w:val="007E7ED9"/>
    <w:rsid w:val="007F12BA"/>
    <w:rsid w:val="007F2407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2371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0BA4"/>
    <w:rsid w:val="008E25BA"/>
    <w:rsid w:val="008F0872"/>
    <w:rsid w:val="008F706C"/>
    <w:rsid w:val="008F76D7"/>
    <w:rsid w:val="0090544B"/>
    <w:rsid w:val="00922004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5BA4"/>
    <w:rsid w:val="009A608B"/>
    <w:rsid w:val="009B29EF"/>
    <w:rsid w:val="009C2E22"/>
    <w:rsid w:val="009C4A8C"/>
    <w:rsid w:val="009D0FB2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2BC6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6B66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503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061A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65FE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52249"/>
    <w:rsid w:val="00C577EC"/>
    <w:rsid w:val="00C61DDF"/>
    <w:rsid w:val="00C638DF"/>
    <w:rsid w:val="00C63EBD"/>
    <w:rsid w:val="00C70850"/>
    <w:rsid w:val="00C72B4C"/>
    <w:rsid w:val="00C7482F"/>
    <w:rsid w:val="00C75B4D"/>
    <w:rsid w:val="00C8383B"/>
    <w:rsid w:val="00C84EB4"/>
    <w:rsid w:val="00C859F8"/>
    <w:rsid w:val="00C85CB4"/>
    <w:rsid w:val="00C95291"/>
    <w:rsid w:val="00C961E3"/>
    <w:rsid w:val="00CA269F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36A8"/>
    <w:rsid w:val="00CE4839"/>
    <w:rsid w:val="00CF20BA"/>
    <w:rsid w:val="00D01786"/>
    <w:rsid w:val="00D01DA5"/>
    <w:rsid w:val="00D04201"/>
    <w:rsid w:val="00D0656E"/>
    <w:rsid w:val="00D20C45"/>
    <w:rsid w:val="00D20C66"/>
    <w:rsid w:val="00D321A9"/>
    <w:rsid w:val="00D44ED6"/>
    <w:rsid w:val="00D51A52"/>
    <w:rsid w:val="00D51B37"/>
    <w:rsid w:val="00D569DD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255"/>
    <w:rsid w:val="00F01497"/>
    <w:rsid w:val="00F0341A"/>
    <w:rsid w:val="00F16009"/>
    <w:rsid w:val="00F16087"/>
    <w:rsid w:val="00F20644"/>
    <w:rsid w:val="00F27B3B"/>
    <w:rsid w:val="00F30881"/>
    <w:rsid w:val="00F35627"/>
    <w:rsid w:val="00F36759"/>
    <w:rsid w:val="00F40555"/>
    <w:rsid w:val="00F443F2"/>
    <w:rsid w:val="00F47203"/>
    <w:rsid w:val="00F6057A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0C20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5E27A7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5E27A7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af7">
    <w:name w:val="Сноска_"/>
    <w:basedOn w:val="a0"/>
    <w:rsid w:val="005E27A7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Сноска"/>
    <w:basedOn w:val="af7"/>
    <w:rsid w:val="005E27A7"/>
    <w:rPr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DEFA-E6C1-41F8-9293-F6B31893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1091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11</cp:revision>
  <cp:lastPrinted>2018-12-10T07:23:00Z</cp:lastPrinted>
  <dcterms:created xsi:type="dcterms:W3CDTF">2019-12-08T11:45:00Z</dcterms:created>
  <dcterms:modified xsi:type="dcterms:W3CDTF">2022-04-08T08:51:00Z</dcterms:modified>
</cp:coreProperties>
</file>